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F1059" w14:textId="77777777" w:rsidR="008A3A32" w:rsidRDefault="008A3A32" w:rsidP="008A3A32">
      <w:pPr>
        <w:tabs>
          <w:tab w:val="center" w:pos="4320"/>
        </w:tabs>
        <w:suppressAutoHyphens/>
        <w:jc w:val="center"/>
        <w:rPr>
          <w:b/>
          <w:u w:val="single"/>
        </w:rPr>
      </w:pPr>
    </w:p>
    <w:p w14:paraId="39755CDF" w14:textId="0E950009" w:rsidR="008A3A32" w:rsidRPr="007C7BE1" w:rsidRDefault="008A3A32" w:rsidP="008A3A32">
      <w:pPr>
        <w:tabs>
          <w:tab w:val="center" w:pos="4320"/>
        </w:tabs>
        <w:suppressAutoHyphens/>
        <w:jc w:val="center"/>
        <w:rPr>
          <w:b/>
          <w:u w:val="single"/>
        </w:rPr>
      </w:pPr>
      <w:r w:rsidRPr="007C7BE1">
        <w:rPr>
          <w:b/>
          <w:u w:val="single"/>
        </w:rPr>
        <w:t>BREVIAR DE CALCUL</w:t>
      </w:r>
    </w:p>
    <w:p w14:paraId="6678B472" w14:textId="77777777" w:rsidR="008A3A32" w:rsidRPr="007C7BE1" w:rsidRDefault="008A3A32" w:rsidP="008A3A32">
      <w:pPr>
        <w:tabs>
          <w:tab w:val="center" w:pos="4320"/>
        </w:tabs>
        <w:suppressAutoHyphens/>
        <w:jc w:val="center"/>
        <w:rPr>
          <w:b/>
          <w:u w:val="single"/>
        </w:rPr>
      </w:pPr>
      <w:r w:rsidRPr="007C7BE1">
        <w:rPr>
          <w:b/>
          <w:u w:val="single"/>
        </w:rPr>
        <w:t>APE PLUVIALE</w:t>
      </w:r>
    </w:p>
    <w:p w14:paraId="3FAF66A9" w14:textId="77777777" w:rsidR="008A3A32" w:rsidRPr="007C7BE1" w:rsidRDefault="008A3A32" w:rsidP="008A3A32">
      <w:pPr>
        <w:tabs>
          <w:tab w:val="center" w:pos="4320"/>
        </w:tabs>
        <w:suppressAutoHyphens/>
        <w:jc w:val="both"/>
        <w:rPr>
          <w:b/>
          <w:u w:val="single"/>
        </w:rPr>
      </w:pPr>
    </w:p>
    <w:p w14:paraId="470234CA" w14:textId="77777777" w:rsidR="008A3A32" w:rsidRPr="007C7BE1" w:rsidRDefault="008A3A32" w:rsidP="008A3A32">
      <w:pPr>
        <w:pStyle w:val="ListParagraph"/>
        <w:numPr>
          <w:ilvl w:val="0"/>
          <w:numId w:val="1"/>
        </w:numPr>
        <w:suppressAutoHyphens/>
        <w:jc w:val="both"/>
        <w:rPr>
          <w:rFonts w:ascii="Arial" w:hAnsi="Arial" w:cs="Arial"/>
          <w:b/>
          <w:u w:val="single"/>
          <w:lang w:eastAsia="en-GB"/>
        </w:rPr>
      </w:pPr>
      <w:r w:rsidRPr="007C7BE1">
        <w:rPr>
          <w:rFonts w:ascii="Arial" w:hAnsi="Arial" w:cs="Arial"/>
          <w:b/>
          <w:u w:val="single"/>
          <w:lang w:eastAsia="en-GB"/>
        </w:rPr>
        <w:t>Determinarea cantităţilor de ape pluviale</w:t>
      </w:r>
    </w:p>
    <w:p w14:paraId="3AB00997" w14:textId="77777777" w:rsidR="008A3A32" w:rsidRPr="007C7BE1" w:rsidRDefault="008A3A32" w:rsidP="008A3A32">
      <w:pPr>
        <w:pStyle w:val="ListParagraph"/>
        <w:tabs>
          <w:tab w:val="center" w:pos="4320"/>
        </w:tabs>
        <w:suppressAutoHyphens/>
        <w:jc w:val="both"/>
        <w:rPr>
          <w:rFonts w:ascii="Arial" w:hAnsi="Arial" w:cs="Arial"/>
          <w:b/>
          <w:u w:val="single"/>
          <w:lang w:eastAsia="en-GB"/>
        </w:rPr>
      </w:pPr>
    </w:p>
    <w:p w14:paraId="0E6CC864" w14:textId="77777777" w:rsidR="008A3A32" w:rsidRPr="007C7BE1" w:rsidRDefault="008A3A32" w:rsidP="008A3A32">
      <w:pPr>
        <w:jc w:val="both"/>
        <w:rPr>
          <w:rFonts w:ascii="Arial" w:hAnsi="Arial" w:cs="Arial"/>
        </w:rPr>
      </w:pPr>
      <w:r w:rsidRPr="007C7BE1">
        <w:rPr>
          <w:rFonts w:ascii="Arial" w:hAnsi="Arial" w:cs="Arial"/>
        </w:rPr>
        <w:t>Debitul de calcul al apelor pluviale se stabileste Cf. SR 1846-2 cu formula</w:t>
      </w:r>
    </w:p>
    <w:p w14:paraId="7E505255" w14:textId="60967896" w:rsidR="008A3A32" w:rsidRPr="007C7BE1" w:rsidRDefault="008A3A32" w:rsidP="008A3A32">
      <w:pPr>
        <w:jc w:val="both"/>
        <w:rPr>
          <w:rFonts w:ascii="Arial" w:hAnsi="Arial" w:cs="Arial"/>
          <w:b/>
        </w:rPr>
      </w:pPr>
      <w:r w:rsidRPr="007C7BE1">
        <w:rPr>
          <w:rFonts w:ascii="Arial" w:hAnsi="Arial" w:cs="Arial"/>
          <w:b/>
        </w:rPr>
        <w:t xml:space="preserve"> </w:t>
      </w:r>
      <w:r w:rsidRPr="007C7BE1">
        <w:rPr>
          <w:rFonts w:ascii="Arial" w:hAnsi="Arial" w:cs="Arial"/>
          <w:b/>
        </w:rPr>
        <w:tab/>
        <w:t>Q</w:t>
      </w:r>
      <w:r w:rsidRPr="0003558B">
        <w:rPr>
          <w:rFonts w:ascii="Arial" w:hAnsi="Arial" w:cs="Arial"/>
          <w:b/>
          <w:vertAlign w:val="subscript"/>
        </w:rPr>
        <w:t>pl</w:t>
      </w:r>
      <w:r w:rsidRPr="007C7BE1">
        <w:rPr>
          <w:rFonts w:ascii="Arial" w:hAnsi="Arial" w:cs="Arial"/>
          <w:b/>
        </w:rPr>
        <w:t xml:space="preserve"> =S</w:t>
      </w:r>
      <w:r w:rsidR="0003558B">
        <w:rPr>
          <w:rFonts w:ascii="Arial" w:hAnsi="Arial" w:cs="Arial"/>
          <w:b/>
        </w:rPr>
        <w:t xml:space="preserve"> </w:t>
      </w:r>
      <w:r w:rsidR="0003558B" w:rsidRPr="003A5E77">
        <w:rPr>
          <w:rFonts w:ascii="Arial" w:hAnsi="Arial" w:cs="Arial"/>
          <w:bCs/>
          <w:i/>
          <w:iCs/>
        </w:rPr>
        <w:t>x</w:t>
      </w:r>
      <w:r w:rsidRPr="007C7BE1">
        <w:rPr>
          <w:rFonts w:ascii="Arial" w:hAnsi="Arial" w:cs="Arial"/>
          <w:b/>
        </w:rPr>
        <w:t xml:space="preserve"> i </w:t>
      </w:r>
      <w:r w:rsidR="0003558B" w:rsidRPr="003A5E77">
        <w:rPr>
          <w:rFonts w:ascii="Arial" w:hAnsi="Arial" w:cs="Arial"/>
          <w:bCs/>
          <w:i/>
          <w:iCs/>
        </w:rPr>
        <w:t>x</w:t>
      </w:r>
      <w:r w:rsidR="0003558B">
        <w:rPr>
          <w:rFonts w:ascii="Arial" w:hAnsi="Arial" w:cs="Arial"/>
          <w:b/>
        </w:rPr>
        <w:t xml:space="preserve"> </w:t>
      </w:r>
      <w:r w:rsidRPr="007C7BE1">
        <w:rPr>
          <w:rFonts w:ascii="Arial" w:hAnsi="Arial" w:cs="Arial"/>
          <w:b/>
        </w:rPr>
        <w:t xml:space="preserve">Φ </w:t>
      </w:r>
      <w:r w:rsidR="0003558B" w:rsidRPr="003A5E77">
        <w:rPr>
          <w:rFonts w:ascii="Arial" w:hAnsi="Arial" w:cs="Arial"/>
          <w:bCs/>
          <w:i/>
          <w:iCs/>
        </w:rPr>
        <w:t>x</w:t>
      </w:r>
      <w:r w:rsidRPr="007C7BE1">
        <w:rPr>
          <w:rFonts w:ascii="Arial" w:hAnsi="Arial" w:cs="Arial"/>
          <w:b/>
        </w:rPr>
        <w:t xml:space="preserve"> m</w:t>
      </w:r>
    </w:p>
    <w:p w14:paraId="6A7374F2" w14:textId="77777777" w:rsidR="008A3A32" w:rsidRPr="007C7BE1" w:rsidRDefault="008A3A32" w:rsidP="008A3A32">
      <w:pPr>
        <w:jc w:val="both"/>
        <w:rPr>
          <w:rFonts w:ascii="Arial" w:hAnsi="Arial" w:cs="Arial"/>
        </w:rPr>
      </w:pPr>
      <w:r w:rsidRPr="007C7BE1">
        <w:rPr>
          <w:rFonts w:ascii="Arial" w:hAnsi="Arial" w:cs="Arial"/>
          <w:b/>
        </w:rPr>
        <w:t>S</w:t>
      </w:r>
      <w:r w:rsidRPr="007C7BE1">
        <w:rPr>
          <w:rFonts w:ascii="Arial" w:hAnsi="Arial" w:cs="Arial"/>
        </w:rPr>
        <w:t xml:space="preserve"> – suprafata  bazinului de canalizare, aferent canalului care se dimensioneaza, in ha;</w:t>
      </w:r>
    </w:p>
    <w:p w14:paraId="6A5A61AC" w14:textId="77777777" w:rsidR="008A3A32" w:rsidRPr="007C7BE1" w:rsidRDefault="008A3A32" w:rsidP="008A3A32">
      <w:pPr>
        <w:jc w:val="both"/>
        <w:rPr>
          <w:rFonts w:ascii="Arial" w:hAnsi="Arial" w:cs="Arial"/>
        </w:rPr>
      </w:pPr>
      <w:r w:rsidRPr="007C7BE1">
        <w:rPr>
          <w:rFonts w:ascii="Arial" w:hAnsi="Arial" w:cs="Arial"/>
          <w:b/>
        </w:rPr>
        <w:t xml:space="preserve">i </w:t>
      </w:r>
      <w:r w:rsidRPr="007C7BE1">
        <w:rPr>
          <w:rFonts w:ascii="Arial" w:hAnsi="Arial" w:cs="Arial"/>
        </w:rPr>
        <w:t>–  intensitatea ploii de calcul (normate) in  l/s si ha</w:t>
      </w:r>
    </w:p>
    <w:p w14:paraId="2861E3B2" w14:textId="77777777" w:rsidR="008A3A32" w:rsidRPr="007C7BE1" w:rsidRDefault="008A3A32" w:rsidP="008A3A32">
      <w:pPr>
        <w:jc w:val="both"/>
        <w:rPr>
          <w:rFonts w:ascii="Arial" w:hAnsi="Arial" w:cs="Arial"/>
        </w:rPr>
      </w:pPr>
      <w:r w:rsidRPr="007C7BE1">
        <w:rPr>
          <w:rFonts w:ascii="Arial" w:hAnsi="Arial" w:cs="Arial"/>
          <w:b/>
        </w:rPr>
        <w:t>Φ</w:t>
      </w:r>
      <w:r w:rsidRPr="007C7BE1">
        <w:rPr>
          <w:rFonts w:ascii="Arial" w:hAnsi="Arial" w:cs="Arial"/>
        </w:rPr>
        <w:t xml:space="preserve"> – coeficientul de scurgere;</w:t>
      </w:r>
    </w:p>
    <w:p w14:paraId="4E68DFD5" w14:textId="77777777" w:rsidR="008A3A32" w:rsidRPr="007C7BE1" w:rsidRDefault="008A3A32" w:rsidP="008A3A32">
      <w:pPr>
        <w:jc w:val="both"/>
        <w:rPr>
          <w:rFonts w:ascii="Arial" w:hAnsi="Arial" w:cs="Arial"/>
        </w:rPr>
      </w:pPr>
      <w:r w:rsidRPr="007C7BE1">
        <w:rPr>
          <w:rFonts w:ascii="Arial" w:hAnsi="Arial" w:cs="Arial"/>
          <w:b/>
        </w:rPr>
        <w:t>m</w:t>
      </w:r>
      <w:r w:rsidRPr="007C7BE1">
        <w:rPr>
          <w:rFonts w:ascii="Arial" w:hAnsi="Arial" w:cs="Arial"/>
        </w:rPr>
        <w:t xml:space="preserve"> – coeficient de inmagazinare </w:t>
      </w:r>
    </w:p>
    <w:p w14:paraId="285FC2C0" w14:textId="77777777" w:rsidR="008A3A32" w:rsidRPr="007C7BE1" w:rsidRDefault="008A3A32" w:rsidP="008A3A32">
      <w:pPr>
        <w:jc w:val="both"/>
        <w:rPr>
          <w:rFonts w:ascii="Arial" w:hAnsi="Arial" w:cs="Arial"/>
        </w:rPr>
      </w:pPr>
    </w:p>
    <w:p w14:paraId="7CBF0774" w14:textId="77777777" w:rsidR="008A3A32" w:rsidRPr="007C7BE1" w:rsidRDefault="008A3A32" w:rsidP="008A3A32">
      <w:pPr>
        <w:ind w:firstLine="708"/>
        <w:jc w:val="both"/>
        <w:rPr>
          <w:rFonts w:ascii="Arial" w:hAnsi="Arial" w:cs="Arial"/>
        </w:rPr>
      </w:pPr>
      <w:r w:rsidRPr="007C7BE1">
        <w:rPr>
          <w:rFonts w:ascii="Arial" w:hAnsi="Arial" w:cs="Arial"/>
        </w:rPr>
        <w:t xml:space="preserve">Durata minima a ploi de calcul se recomanda </w:t>
      </w:r>
      <w:r w:rsidRPr="007C7BE1">
        <w:rPr>
          <w:rFonts w:ascii="Arial" w:hAnsi="Arial" w:cs="Arial"/>
          <w:b/>
          <w:i/>
        </w:rPr>
        <w:t>10 minute</w:t>
      </w:r>
      <w:r w:rsidRPr="007C7BE1">
        <w:rPr>
          <w:rFonts w:ascii="Arial" w:hAnsi="Arial" w:cs="Arial"/>
        </w:rPr>
        <w:t xml:space="preserve"> pentru zone de deal (pante medii generale intre 0,002-0,005)</w:t>
      </w:r>
    </w:p>
    <w:p w14:paraId="478DE6D3" w14:textId="0BA14DF3" w:rsidR="008A3A32" w:rsidRPr="007C7BE1" w:rsidRDefault="008A3A32" w:rsidP="008A3A32">
      <w:pPr>
        <w:jc w:val="both"/>
        <w:rPr>
          <w:rFonts w:ascii="Arial" w:hAnsi="Arial" w:cs="Arial"/>
        </w:rPr>
      </w:pPr>
      <w:r w:rsidRPr="007C7BE1">
        <w:rPr>
          <w:rFonts w:ascii="Arial" w:hAnsi="Arial" w:cs="Arial"/>
        </w:rPr>
        <w:t>Intensitatea ploi de calcul se determina confor diagramelor din STAS 9470, in functie de zona unde se afla localitatea (</w:t>
      </w:r>
      <w:r w:rsidRPr="007C7BE1">
        <w:rPr>
          <w:rFonts w:ascii="Arial" w:hAnsi="Arial" w:cs="Arial"/>
          <w:b/>
          <w:i/>
        </w:rPr>
        <w:t>zona 14</w:t>
      </w:r>
      <w:r w:rsidRPr="007C7BE1">
        <w:rPr>
          <w:rFonts w:ascii="Arial" w:hAnsi="Arial" w:cs="Arial"/>
        </w:rPr>
        <w:t>) si reprezinta intensitatea ploii stabilita in</w:t>
      </w:r>
      <w:r w:rsidR="007C7BE1" w:rsidRPr="007C7BE1">
        <w:rPr>
          <w:rFonts w:ascii="Arial" w:hAnsi="Arial" w:cs="Arial"/>
        </w:rPr>
        <w:t xml:space="preserve"> </w:t>
      </w:r>
      <w:r w:rsidRPr="007C7BE1">
        <w:rPr>
          <w:rFonts w:ascii="Arial" w:hAnsi="Arial" w:cs="Arial"/>
        </w:rPr>
        <w:t xml:space="preserve">functie de frecventa normata si de durata ploii de calcul rezultand </w:t>
      </w:r>
      <w:r w:rsidR="007C7BE1" w:rsidRPr="007C7BE1">
        <w:rPr>
          <w:rFonts w:ascii="Arial" w:hAnsi="Arial" w:cs="Arial"/>
          <w:b/>
          <w:i/>
        </w:rPr>
        <w:t>20</w:t>
      </w:r>
      <w:r w:rsidRPr="007C7BE1">
        <w:rPr>
          <w:rFonts w:ascii="Arial" w:hAnsi="Arial" w:cs="Arial"/>
          <w:b/>
          <w:i/>
        </w:rPr>
        <w:t>0 l/s</w:t>
      </w:r>
      <w:r w:rsidRPr="007C7BE1">
        <w:rPr>
          <w:rFonts w:ascii="Arial" w:hAnsi="Arial" w:cs="Arial"/>
        </w:rPr>
        <w:t xml:space="preserve"> si ha, curba frecventei 1</w:t>
      </w:r>
      <w:r w:rsidR="007C7BE1" w:rsidRPr="007C7BE1">
        <w:rPr>
          <w:rFonts w:ascii="Arial" w:hAnsi="Arial" w:cs="Arial"/>
        </w:rPr>
        <w:t>/</w:t>
      </w:r>
      <w:r w:rsidR="00B776F5" w:rsidRPr="007C7BE1">
        <w:rPr>
          <w:rFonts w:ascii="Arial" w:hAnsi="Arial" w:cs="Arial"/>
        </w:rPr>
        <w:t>2</w:t>
      </w:r>
      <w:r w:rsidR="007C7BE1" w:rsidRPr="007C7BE1">
        <w:rPr>
          <w:rFonts w:ascii="Arial" w:hAnsi="Arial" w:cs="Arial"/>
        </w:rPr>
        <w:t xml:space="preserve"> (amplasament oraș)</w:t>
      </w:r>
    </w:p>
    <w:p w14:paraId="29DD05E5" w14:textId="77777777" w:rsidR="008A3A32" w:rsidRPr="007C7BE1" w:rsidRDefault="008A3A32" w:rsidP="008A3A32">
      <w:pPr>
        <w:tabs>
          <w:tab w:val="left" w:pos="1140"/>
          <w:tab w:val="left" w:pos="1710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i/>
          <w:sz w:val="22"/>
          <w:szCs w:val="22"/>
        </w:rPr>
      </w:pPr>
    </w:p>
    <w:p w14:paraId="1F37E27B" w14:textId="5B519C92" w:rsidR="008A3A32" w:rsidRPr="007C7BE1" w:rsidRDefault="008A3A32" w:rsidP="008A3A32">
      <w:pPr>
        <w:ind w:firstLine="720"/>
        <w:jc w:val="both"/>
        <w:rPr>
          <w:rFonts w:ascii="Arial" w:hAnsi="Arial" w:cs="Arial"/>
        </w:rPr>
      </w:pPr>
      <w:r w:rsidRPr="007C7BE1">
        <w:rPr>
          <w:rFonts w:ascii="Arial" w:hAnsi="Arial" w:cs="Arial"/>
        </w:rPr>
        <w:t xml:space="preserve">Coeficient de scurgere Φ – este raportul dintre cantitatea de apa care se scurge in reteaua de canalizare de pe o suprafata receptoare si cantitatea totala de apa cazuta pe aceasi suprafata , cf. SR 1846-2/2007 tabelul 2  pentru suprafetele din </w:t>
      </w:r>
      <w:r w:rsidR="00BD1D27">
        <w:rPr>
          <w:rFonts w:ascii="Arial" w:hAnsi="Arial" w:cs="Arial"/>
        </w:rPr>
        <w:t xml:space="preserve">zona </w:t>
      </w:r>
      <w:r w:rsidR="00B776F5" w:rsidRPr="007C7BE1">
        <w:rPr>
          <w:rFonts w:ascii="Arial" w:hAnsi="Arial" w:cs="Arial"/>
        </w:rPr>
        <w:t>Dealului Ciuperca</w:t>
      </w:r>
      <w:r w:rsidRPr="007C7BE1">
        <w:rPr>
          <w:rFonts w:ascii="Arial" w:hAnsi="Arial" w:cs="Arial"/>
        </w:rPr>
        <w:t xml:space="preserve"> coeficienti de scurgere sunt urmatorii :</w:t>
      </w:r>
    </w:p>
    <w:p w14:paraId="3DF85CAE" w14:textId="77777777" w:rsidR="008A3A32" w:rsidRPr="007C7BE1" w:rsidRDefault="008A3A32" w:rsidP="008A3A32">
      <w:pPr>
        <w:spacing w:before="120" w:after="120"/>
        <w:ind w:firstLine="720"/>
        <w:jc w:val="both"/>
        <w:rPr>
          <w:b/>
          <w:i/>
          <w:sz w:val="22"/>
          <w:szCs w:val="22"/>
        </w:rPr>
      </w:pPr>
      <w:r w:rsidRPr="007C7BE1">
        <w:rPr>
          <w:rFonts w:ascii="Arial" w:hAnsi="Arial" w:cs="Arial"/>
          <w:b/>
          <w:i/>
          <w:sz w:val="22"/>
          <w:szCs w:val="22"/>
        </w:rPr>
        <w:t xml:space="preserve"> Suprafata asfaltata(drum,parcare,pista,aleei,trotuare) - 0,85 </w:t>
      </w:r>
      <w:r w:rsidRPr="007C7BE1">
        <w:rPr>
          <w:b/>
          <w:i/>
          <w:sz w:val="22"/>
          <w:szCs w:val="22"/>
        </w:rPr>
        <w:t xml:space="preserve">; </w:t>
      </w:r>
    </w:p>
    <w:p w14:paraId="7C084A70" w14:textId="77777777" w:rsidR="008A3A32" w:rsidRPr="007C7BE1" w:rsidRDefault="008A3A32" w:rsidP="008A3A32">
      <w:pPr>
        <w:spacing w:before="120" w:after="120"/>
        <w:ind w:firstLine="720"/>
        <w:jc w:val="both"/>
        <w:rPr>
          <w:rFonts w:ascii="Arial" w:hAnsi="Arial" w:cs="Arial"/>
          <w:b/>
          <w:i/>
          <w:sz w:val="22"/>
          <w:szCs w:val="22"/>
        </w:rPr>
      </w:pPr>
      <w:r w:rsidRPr="007C7BE1">
        <w:rPr>
          <w:rFonts w:ascii="Arial" w:hAnsi="Arial" w:cs="Arial"/>
          <w:b/>
          <w:i/>
          <w:sz w:val="22"/>
          <w:szCs w:val="22"/>
        </w:rPr>
        <w:t xml:space="preserve"> Zone verzi - 0,05; </w:t>
      </w:r>
    </w:p>
    <w:p w14:paraId="651C929C" w14:textId="77777777" w:rsidR="008A3A32" w:rsidRPr="007C7BE1" w:rsidRDefault="008A3A32" w:rsidP="008A3A32">
      <w:pPr>
        <w:spacing w:before="120" w:after="120"/>
        <w:ind w:firstLine="720"/>
        <w:jc w:val="both"/>
        <w:rPr>
          <w:rFonts w:ascii="Arial" w:hAnsi="Arial" w:cs="Arial"/>
          <w:b/>
          <w:i/>
          <w:sz w:val="22"/>
          <w:szCs w:val="22"/>
        </w:rPr>
      </w:pPr>
    </w:p>
    <w:p w14:paraId="1431687B" w14:textId="2A7BD29C" w:rsidR="008A3A32" w:rsidRPr="007C7BE1" w:rsidRDefault="008A3A32" w:rsidP="008A3A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C7BE1">
        <w:rPr>
          <w:rFonts w:ascii="Arial" w:hAnsi="Arial" w:cs="Arial"/>
          <w:sz w:val="22"/>
          <w:szCs w:val="22"/>
        </w:rPr>
        <w:tab/>
      </w:r>
      <w:r w:rsidRPr="007C7BE1">
        <w:rPr>
          <w:rFonts w:ascii="Arial" w:hAnsi="Arial" w:cs="Arial"/>
          <w:sz w:val="22"/>
          <w:szCs w:val="22"/>
        </w:rPr>
        <w:tab/>
      </w:r>
      <w:r w:rsidRPr="007C7BE1">
        <w:rPr>
          <w:rFonts w:ascii="Arial" w:hAnsi="Arial" w:cs="Arial"/>
          <w:sz w:val="22"/>
          <w:szCs w:val="22"/>
        </w:rPr>
        <w:tab/>
        <w:t xml:space="preserve"> Zona(A) cu suprafete asfaltate = </w:t>
      </w:r>
      <w:r w:rsidR="004D1988" w:rsidRPr="007C7BE1">
        <w:rPr>
          <w:rFonts w:ascii="Arial" w:hAnsi="Arial" w:cs="Arial"/>
          <w:sz w:val="22"/>
          <w:szCs w:val="22"/>
        </w:rPr>
        <w:t>2600</w:t>
      </w:r>
      <w:r w:rsidRPr="007C7BE1">
        <w:rPr>
          <w:rFonts w:ascii="Arial" w:hAnsi="Arial" w:cs="Arial"/>
          <w:sz w:val="22"/>
          <w:szCs w:val="22"/>
        </w:rPr>
        <w:t xml:space="preserve"> mp</w:t>
      </w:r>
    </w:p>
    <w:p w14:paraId="4681E92F" w14:textId="3941319D" w:rsidR="008A3A32" w:rsidRPr="007C7BE1" w:rsidRDefault="008A3A32" w:rsidP="008A3A32">
      <w:pPr>
        <w:spacing w:line="360" w:lineRule="auto"/>
        <w:ind w:left="1440" w:firstLine="720"/>
        <w:jc w:val="both"/>
        <w:rPr>
          <w:rFonts w:ascii="Arial" w:hAnsi="Arial" w:cs="Arial"/>
          <w:sz w:val="22"/>
          <w:szCs w:val="22"/>
        </w:rPr>
      </w:pPr>
      <w:r w:rsidRPr="007C7BE1">
        <w:rPr>
          <w:rFonts w:ascii="Arial" w:hAnsi="Arial" w:cs="Arial"/>
          <w:sz w:val="22"/>
          <w:szCs w:val="22"/>
        </w:rPr>
        <w:t xml:space="preserve"> Zona(B) cu suprafete verzi  =  </w:t>
      </w:r>
      <w:r w:rsidR="004D1988" w:rsidRPr="007C7BE1">
        <w:rPr>
          <w:rFonts w:ascii="Arial" w:hAnsi="Arial" w:cs="Arial"/>
          <w:sz w:val="22"/>
          <w:szCs w:val="22"/>
        </w:rPr>
        <w:t>5700</w:t>
      </w:r>
      <w:r w:rsidRPr="007C7BE1">
        <w:rPr>
          <w:rFonts w:ascii="Arial" w:hAnsi="Arial" w:cs="Arial"/>
          <w:sz w:val="22"/>
          <w:szCs w:val="22"/>
        </w:rPr>
        <w:t xml:space="preserve">  mp</w:t>
      </w:r>
    </w:p>
    <w:p w14:paraId="00DB9A40" w14:textId="17202930" w:rsidR="008A3A32" w:rsidRPr="007C7BE1" w:rsidRDefault="008A3A32" w:rsidP="008A3A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C7BE1">
        <w:rPr>
          <w:rFonts w:ascii="Arial" w:hAnsi="Arial" w:cs="Arial"/>
          <w:sz w:val="22"/>
          <w:szCs w:val="22"/>
        </w:rPr>
        <w:t xml:space="preserve">    Q</w:t>
      </w:r>
      <w:r w:rsidRPr="0003558B">
        <w:rPr>
          <w:rFonts w:ascii="Arial" w:hAnsi="Arial" w:cs="Arial"/>
          <w:sz w:val="22"/>
          <w:szCs w:val="22"/>
          <w:vertAlign w:val="subscript"/>
        </w:rPr>
        <w:t>pl</w:t>
      </w:r>
      <w:r w:rsidRPr="003A5E77">
        <w:rPr>
          <w:rFonts w:ascii="Arial" w:hAnsi="Arial" w:cs="Arial"/>
          <w:sz w:val="22"/>
          <w:szCs w:val="22"/>
        </w:rPr>
        <w:t>(Zona A)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=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S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3A5E77"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i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3A5E77"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Φ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3A5E77"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m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=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4D1988" w:rsidRPr="007C7BE1">
        <w:rPr>
          <w:rFonts w:ascii="Arial" w:hAnsi="Arial" w:cs="Arial"/>
          <w:sz w:val="22"/>
          <w:szCs w:val="22"/>
        </w:rPr>
        <w:t>0,260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A13E0C">
        <w:rPr>
          <w:rFonts w:ascii="Arial" w:hAnsi="Arial" w:cs="Arial"/>
          <w:sz w:val="22"/>
          <w:szCs w:val="22"/>
        </w:rPr>
        <w:t>20</w:t>
      </w:r>
      <w:r w:rsidRPr="007C7BE1">
        <w:rPr>
          <w:rFonts w:ascii="Arial" w:hAnsi="Arial" w:cs="Arial"/>
          <w:sz w:val="22"/>
          <w:szCs w:val="22"/>
        </w:rPr>
        <w:t>0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0,85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0,8 =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BD1D27">
        <w:rPr>
          <w:rFonts w:ascii="Arial" w:hAnsi="Arial" w:cs="Arial"/>
          <w:sz w:val="22"/>
          <w:szCs w:val="22"/>
        </w:rPr>
        <w:t>35,36</w:t>
      </w:r>
      <w:r w:rsidRPr="007C7BE1">
        <w:rPr>
          <w:rFonts w:ascii="Arial" w:hAnsi="Arial" w:cs="Arial"/>
          <w:sz w:val="22"/>
          <w:szCs w:val="22"/>
        </w:rPr>
        <w:t xml:space="preserve"> l/sec</w:t>
      </w:r>
    </w:p>
    <w:p w14:paraId="03B94B7E" w14:textId="0986A0E7" w:rsidR="008A3A32" w:rsidRPr="007C7BE1" w:rsidRDefault="008A3A32" w:rsidP="008A3A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C7BE1">
        <w:rPr>
          <w:rFonts w:ascii="Arial" w:hAnsi="Arial" w:cs="Arial"/>
          <w:sz w:val="22"/>
          <w:szCs w:val="22"/>
        </w:rPr>
        <w:t xml:space="preserve">    Q</w:t>
      </w:r>
      <w:r w:rsidRPr="0003558B">
        <w:rPr>
          <w:rFonts w:ascii="Arial" w:hAnsi="Arial" w:cs="Arial"/>
          <w:sz w:val="22"/>
          <w:szCs w:val="22"/>
          <w:vertAlign w:val="subscript"/>
        </w:rPr>
        <w:t>pl</w:t>
      </w:r>
      <w:r w:rsidRPr="007C7BE1">
        <w:rPr>
          <w:rFonts w:ascii="Arial" w:hAnsi="Arial" w:cs="Arial"/>
          <w:sz w:val="22"/>
          <w:szCs w:val="22"/>
        </w:rPr>
        <w:t>(Zona B)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=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S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3A5E77"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i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3A5E77"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Φ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3A5E77"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m=</w:t>
      </w:r>
      <w:r w:rsidR="004D1988" w:rsidRPr="007C7BE1">
        <w:rPr>
          <w:rFonts w:ascii="Arial" w:hAnsi="Arial" w:cs="Arial"/>
          <w:sz w:val="22"/>
          <w:szCs w:val="22"/>
        </w:rPr>
        <w:t>0,570</w:t>
      </w:r>
      <w:r w:rsidRPr="007C7BE1">
        <w:rPr>
          <w:rFonts w:ascii="Arial" w:hAnsi="Arial" w:cs="Arial"/>
          <w:sz w:val="22"/>
          <w:szCs w:val="22"/>
        </w:rPr>
        <w:t xml:space="preserve"> </w:t>
      </w:r>
      <w:r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A13E0C">
        <w:rPr>
          <w:rFonts w:ascii="Arial" w:hAnsi="Arial" w:cs="Arial"/>
          <w:sz w:val="22"/>
          <w:szCs w:val="22"/>
        </w:rPr>
        <w:t>20</w:t>
      </w:r>
      <w:r w:rsidRPr="007C7BE1">
        <w:rPr>
          <w:rFonts w:ascii="Arial" w:hAnsi="Arial" w:cs="Arial"/>
          <w:sz w:val="22"/>
          <w:szCs w:val="22"/>
        </w:rPr>
        <w:t>0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0,05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3A5E77">
        <w:rPr>
          <w:rFonts w:ascii="Arial" w:hAnsi="Arial" w:cs="Arial"/>
          <w:i/>
          <w:iCs/>
          <w:sz w:val="22"/>
          <w:szCs w:val="22"/>
        </w:rPr>
        <w:t>x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0,8 =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="00BD1D27">
        <w:rPr>
          <w:rFonts w:ascii="Arial" w:hAnsi="Arial" w:cs="Arial"/>
          <w:sz w:val="22"/>
          <w:szCs w:val="22"/>
        </w:rPr>
        <w:t>4</w:t>
      </w:r>
      <w:r w:rsidR="004D1988" w:rsidRPr="007C7BE1">
        <w:rPr>
          <w:rFonts w:ascii="Arial" w:hAnsi="Arial" w:cs="Arial"/>
          <w:sz w:val="22"/>
          <w:szCs w:val="22"/>
        </w:rPr>
        <w:t>,</w:t>
      </w:r>
      <w:r w:rsidR="00BD1D27">
        <w:rPr>
          <w:rFonts w:ascii="Arial" w:hAnsi="Arial" w:cs="Arial"/>
          <w:sz w:val="22"/>
          <w:szCs w:val="22"/>
        </w:rPr>
        <w:t>56</w:t>
      </w:r>
      <w:r w:rsidR="003A5E77">
        <w:rPr>
          <w:rFonts w:ascii="Arial" w:hAnsi="Arial" w:cs="Arial"/>
          <w:sz w:val="22"/>
          <w:szCs w:val="22"/>
        </w:rPr>
        <w:t xml:space="preserve"> </w:t>
      </w:r>
      <w:r w:rsidRPr="007C7BE1">
        <w:rPr>
          <w:rFonts w:ascii="Arial" w:hAnsi="Arial" w:cs="Arial"/>
          <w:sz w:val="22"/>
          <w:szCs w:val="22"/>
        </w:rPr>
        <w:t>l/sec</w:t>
      </w:r>
    </w:p>
    <w:p w14:paraId="7691C3C3" w14:textId="77777777" w:rsidR="008A3A32" w:rsidRPr="007C7BE1" w:rsidRDefault="008A3A32" w:rsidP="008A3A32">
      <w:pPr>
        <w:jc w:val="both"/>
        <w:rPr>
          <w:rFonts w:ascii="Arial" w:hAnsi="Arial" w:cs="Arial"/>
          <w:sz w:val="22"/>
          <w:szCs w:val="22"/>
        </w:rPr>
      </w:pPr>
    </w:p>
    <w:p w14:paraId="511014DF" w14:textId="7E22F3FE" w:rsidR="008A3A32" w:rsidRPr="007C7BE1" w:rsidRDefault="008A3A32" w:rsidP="008A3A3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7C7BE1">
        <w:rPr>
          <w:rFonts w:ascii="Arial" w:hAnsi="Arial" w:cs="Arial"/>
          <w:b/>
          <w:i/>
          <w:sz w:val="22"/>
          <w:szCs w:val="22"/>
        </w:rPr>
        <w:t xml:space="preserve">   </w:t>
      </w:r>
      <w:r w:rsidRPr="003A5E77">
        <w:rPr>
          <w:rFonts w:ascii="Arial" w:hAnsi="Arial" w:cs="Arial"/>
          <w:b/>
          <w:i/>
          <w:sz w:val="22"/>
          <w:szCs w:val="22"/>
        </w:rPr>
        <w:t>Q</w:t>
      </w:r>
      <w:r w:rsidRPr="003A5E77">
        <w:rPr>
          <w:rFonts w:ascii="Arial" w:hAnsi="Arial" w:cs="Arial"/>
          <w:b/>
          <w:i/>
          <w:sz w:val="22"/>
          <w:szCs w:val="22"/>
          <w:vertAlign w:val="subscript"/>
        </w:rPr>
        <w:t xml:space="preserve">pl total </w:t>
      </w:r>
      <w:r w:rsidRPr="007C7BE1">
        <w:rPr>
          <w:rFonts w:ascii="Arial" w:hAnsi="Arial" w:cs="Arial"/>
          <w:b/>
          <w:i/>
          <w:sz w:val="22"/>
          <w:szCs w:val="22"/>
        </w:rPr>
        <w:t xml:space="preserve">= </w:t>
      </w:r>
      <w:r w:rsidR="00BD1D27">
        <w:rPr>
          <w:rFonts w:ascii="Arial" w:hAnsi="Arial" w:cs="Arial"/>
          <w:b/>
          <w:i/>
          <w:sz w:val="22"/>
          <w:szCs w:val="22"/>
        </w:rPr>
        <w:t>39</w:t>
      </w:r>
      <w:r w:rsidR="004D1988" w:rsidRPr="007C7BE1">
        <w:rPr>
          <w:rFonts w:ascii="Arial" w:hAnsi="Arial" w:cs="Arial"/>
          <w:b/>
          <w:i/>
          <w:sz w:val="22"/>
          <w:szCs w:val="22"/>
        </w:rPr>
        <w:t>.9</w:t>
      </w:r>
      <w:r w:rsidR="00BD1D27">
        <w:rPr>
          <w:rFonts w:ascii="Arial" w:hAnsi="Arial" w:cs="Arial"/>
          <w:b/>
          <w:i/>
          <w:sz w:val="22"/>
          <w:szCs w:val="22"/>
        </w:rPr>
        <w:t>2</w:t>
      </w:r>
      <w:r w:rsidRPr="007C7BE1">
        <w:rPr>
          <w:rFonts w:ascii="Arial" w:hAnsi="Arial" w:cs="Arial"/>
          <w:b/>
          <w:i/>
          <w:sz w:val="22"/>
          <w:szCs w:val="22"/>
        </w:rPr>
        <w:t xml:space="preserve"> l/sec (</w:t>
      </w:r>
      <w:r w:rsidR="004D1988" w:rsidRPr="007C7BE1">
        <w:rPr>
          <w:rFonts w:ascii="Arial" w:hAnsi="Arial" w:cs="Arial"/>
          <w:b/>
          <w:i/>
          <w:sz w:val="22"/>
          <w:szCs w:val="22"/>
        </w:rPr>
        <w:t>Str.Graurilor</w:t>
      </w:r>
      <w:r w:rsidRPr="007C7BE1">
        <w:rPr>
          <w:rFonts w:ascii="Arial" w:hAnsi="Arial" w:cs="Arial"/>
          <w:b/>
          <w:i/>
          <w:sz w:val="22"/>
          <w:szCs w:val="22"/>
        </w:rPr>
        <w:t>)</w:t>
      </w:r>
    </w:p>
    <w:p w14:paraId="70FD815B" w14:textId="77777777" w:rsidR="008A3A32" w:rsidRPr="007C7BE1" w:rsidRDefault="008A3A32" w:rsidP="008A3A32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485871CD" w14:textId="77777777" w:rsidR="008A3A32" w:rsidRPr="007C7BE1" w:rsidRDefault="008A3A32" w:rsidP="008A3A3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7C7BE1">
        <w:rPr>
          <w:rFonts w:ascii="Arial" w:hAnsi="Arial" w:cs="Arial"/>
          <w:b/>
          <w:i/>
          <w:sz w:val="22"/>
          <w:szCs w:val="22"/>
        </w:rPr>
        <w:tab/>
      </w:r>
    </w:p>
    <w:p w14:paraId="7ECF63A7" w14:textId="77777777" w:rsidR="008A3A32" w:rsidRPr="007C7BE1" w:rsidRDefault="008A3A32" w:rsidP="008A3A32">
      <w:pPr>
        <w:tabs>
          <w:tab w:val="center" w:pos="4320"/>
        </w:tabs>
        <w:suppressAutoHyphens/>
        <w:jc w:val="center"/>
        <w:rPr>
          <w:i/>
          <w:sz w:val="28"/>
          <w:szCs w:val="28"/>
        </w:rPr>
      </w:pPr>
    </w:p>
    <w:p w14:paraId="752EEC2F" w14:textId="77777777" w:rsidR="008A3A32" w:rsidRPr="007C7BE1" w:rsidRDefault="008A3A32" w:rsidP="008A3A32">
      <w:pPr>
        <w:ind w:left="-180"/>
        <w:jc w:val="center"/>
        <w:rPr>
          <w:i/>
          <w:sz w:val="28"/>
          <w:szCs w:val="28"/>
        </w:rPr>
      </w:pPr>
      <w:r w:rsidRPr="007C7BE1">
        <w:rPr>
          <w:i/>
          <w:sz w:val="28"/>
          <w:szCs w:val="28"/>
        </w:rPr>
        <w:t xml:space="preserve">Întocmit, </w:t>
      </w:r>
    </w:p>
    <w:p w14:paraId="4E9C4681" w14:textId="7678FDA0" w:rsidR="00AE423D" w:rsidRPr="007C7BE1" w:rsidRDefault="008A3A32" w:rsidP="008A3A32">
      <w:r w:rsidRPr="007C7BE1">
        <w:rPr>
          <w:i/>
          <w:sz w:val="28"/>
          <w:szCs w:val="28"/>
        </w:rPr>
        <w:t xml:space="preserve">                                               ing. </w:t>
      </w:r>
      <w:r w:rsidR="004D1988" w:rsidRPr="007C7BE1">
        <w:rPr>
          <w:i/>
          <w:sz w:val="28"/>
          <w:szCs w:val="28"/>
        </w:rPr>
        <w:t>Cristian CIURSAS</w:t>
      </w:r>
    </w:p>
    <w:sectPr w:rsidR="00AE423D" w:rsidRPr="007C7BE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4B2B44" w14:textId="77777777" w:rsidR="00A172D8" w:rsidRDefault="00A172D8" w:rsidP="008A3A32">
      <w:r>
        <w:separator/>
      </w:r>
    </w:p>
  </w:endnote>
  <w:endnote w:type="continuationSeparator" w:id="0">
    <w:p w14:paraId="340253B4" w14:textId="77777777" w:rsidR="00A172D8" w:rsidRDefault="00A172D8" w:rsidP="008A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24334" w14:textId="77777777" w:rsidR="00A172D8" w:rsidRDefault="00A172D8" w:rsidP="008A3A32">
      <w:r>
        <w:separator/>
      </w:r>
    </w:p>
  </w:footnote>
  <w:footnote w:type="continuationSeparator" w:id="0">
    <w:p w14:paraId="40D93B5F" w14:textId="77777777" w:rsidR="00A172D8" w:rsidRDefault="00A172D8" w:rsidP="008A3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36776" w14:textId="77777777" w:rsidR="008A3A32" w:rsidRPr="00455657" w:rsidRDefault="008A3A32" w:rsidP="008A3A32">
    <w:pPr>
      <w:rPr>
        <w:b/>
        <w:sz w:val="20"/>
        <w:szCs w:val="20"/>
        <w:lang w:val="pt-BR"/>
      </w:rPr>
    </w:pPr>
    <w:r w:rsidRPr="00E0649F">
      <w:rPr>
        <w:sz w:val="20"/>
        <w:szCs w:val="20"/>
        <w:lang w:val="pt-BR"/>
      </w:rPr>
      <w:tab/>
    </w:r>
    <w:r w:rsidRPr="00455657">
      <w:rPr>
        <w:sz w:val="20"/>
        <w:szCs w:val="20"/>
        <w:lang w:val="pt-BR"/>
      </w:rPr>
      <w:t xml:space="preserve"> </w:t>
    </w:r>
    <w:r w:rsidRPr="00455657">
      <w:rPr>
        <w:sz w:val="20"/>
        <w:szCs w:val="20"/>
        <w:lang w:val="pt-BR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A65805"/>
    <w:multiLevelType w:val="hybridMultilevel"/>
    <w:tmpl w:val="87320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32"/>
    <w:rsid w:val="0003558B"/>
    <w:rsid w:val="003A5E77"/>
    <w:rsid w:val="004D1988"/>
    <w:rsid w:val="005F3293"/>
    <w:rsid w:val="0060154C"/>
    <w:rsid w:val="006D4584"/>
    <w:rsid w:val="00723973"/>
    <w:rsid w:val="007311BB"/>
    <w:rsid w:val="00771B80"/>
    <w:rsid w:val="007C7BE1"/>
    <w:rsid w:val="0084754D"/>
    <w:rsid w:val="008A3A32"/>
    <w:rsid w:val="00A11BF4"/>
    <w:rsid w:val="00A13E0C"/>
    <w:rsid w:val="00A142A9"/>
    <w:rsid w:val="00A172D8"/>
    <w:rsid w:val="00B776F5"/>
    <w:rsid w:val="00BD1D27"/>
    <w:rsid w:val="00C81470"/>
    <w:rsid w:val="00D633FF"/>
    <w:rsid w:val="00DB3383"/>
    <w:rsid w:val="00E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6C8F8"/>
  <w15:chartTrackingRefBased/>
  <w15:docId w15:val="{29DE2AFA-6E64-4C2F-9C2A-69EF107A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A32"/>
    <w:pPr>
      <w:ind w:left="720"/>
      <w:contextualSpacing/>
    </w:pPr>
    <w:rPr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8A3A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A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A3A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A3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Miti</dc:creator>
  <cp:keywords/>
  <dc:description/>
  <cp:lastModifiedBy>Ciursas Bogdan</cp:lastModifiedBy>
  <cp:revision>10</cp:revision>
  <dcterms:created xsi:type="dcterms:W3CDTF">2018-10-23T08:28:00Z</dcterms:created>
  <dcterms:modified xsi:type="dcterms:W3CDTF">2021-02-10T12:45:00Z</dcterms:modified>
</cp:coreProperties>
</file>